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901" w:type="dxa"/>
        <w:jc w:val="center"/>
        <w:tblLook w:val="04A0" w:firstRow="1" w:lastRow="0" w:firstColumn="1" w:lastColumn="0" w:noHBand="0" w:noVBand="1"/>
      </w:tblPr>
      <w:tblGrid>
        <w:gridCol w:w="421"/>
        <w:gridCol w:w="1156"/>
        <w:gridCol w:w="1559"/>
        <w:gridCol w:w="1276"/>
        <w:gridCol w:w="986"/>
        <w:gridCol w:w="998"/>
        <w:gridCol w:w="987"/>
        <w:gridCol w:w="714"/>
        <w:gridCol w:w="992"/>
        <w:gridCol w:w="851"/>
        <w:gridCol w:w="561"/>
        <w:gridCol w:w="1134"/>
        <w:gridCol w:w="1707"/>
        <w:gridCol w:w="1559"/>
      </w:tblGrid>
      <w:tr w:rsidR="003B1A0B" w:rsidRPr="00E11533" w14:paraId="1BFD4E90" w14:textId="77777777" w:rsidTr="00555ED9">
        <w:trPr>
          <w:jc w:val="center"/>
        </w:trPr>
        <w:tc>
          <w:tcPr>
            <w:tcW w:w="14901" w:type="dxa"/>
            <w:gridSpan w:val="14"/>
          </w:tcPr>
          <w:p w14:paraId="0BE7C3C8" w14:textId="6E07F7B0" w:rsidR="003B1A0B" w:rsidRPr="00E11533" w:rsidRDefault="003B1A0B" w:rsidP="003B1A0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國立中央大學工學院教師申請升等三項標準檢核表</w:t>
            </w:r>
            <w:r w:rsidR="001F119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  <w:p w14:paraId="554E90D8" w14:textId="77777777" w:rsidR="003B1A0B" w:rsidRDefault="003B1A0B" w:rsidP="003B1A0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研究、教學、輔導與服務</w:t>
            </w:r>
          </w:p>
          <w:p w14:paraId="7406E585" w14:textId="4CF234F2" w:rsidR="00523167" w:rsidRDefault="00DC1503" w:rsidP="00523167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</w:t>
            </w:r>
            <w:r w:rsidR="00523167" w:rsidRP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</w:t>
            </w:r>
            <w:r w:rsidR="00523167" w:rsidRP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01</w:t>
            </w:r>
            <w:r w:rsidR="00523167" w:rsidRP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日院教評會</w:t>
            </w:r>
            <w:r w:rsidR="00852E5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議通過</w:t>
            </w:r>
          </w:p>
          <w:p w14:paraId="56CF86DC" w14:textId="280F9556" w:rsidR="00852E59" w:rsidRDefault="00852E59" w:rsidP="00852E59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</w:t>
            </w:r>
            <w:r w:rsidRP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</w:t>
            </w:r>
            <w:r w:rsidRP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21</w:t>
            </w:r>
            <w:r w:rsidRP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日院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務</w:t>
            </w:r>
            <w:r w:rsidRP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議通過</w:t>
            </w:r>
          </w:p>
          <w:p w14:paraId="4217895B" w14:textId="1E5F094C" w:rsidR="00852E59" w:rsidRPr="00852E59" w:rsidRDefault="004A573F" w:rsidP="00523167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16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</w:t>
            </w:r>
            <w:r w:rsidR="00852E5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校教評會核備</w:t>
            </w:r>
          </w:p>
        </w:tc>
      </w:tr>
      <w:tr w:rsidR="00E9304A" w:rsidRPr="00E11533" w14:paraId="23689726" w14:textId="77777777" w:rsidTr="00555ED9">
        <w:trPr>
          <w:jc w:val="center"/>
        </w:trPr>
        <w:tc>
          <w:tcPr>
            <w:tcW w:w="1577" w:type="dxa"/>
            <w:gridSpan w:val="2"/>
          </w:tcPr>
          <w:p w14:paraId="5FBBB05E" w14:textId="77777777" w:rsidR="00E9304A" w:rsidRPr="00E11533" w:rsidRDefault="00E9304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系所</w:t>
            </w:r>
          </w:p>
        </w:tc>
        <w:tc>
          <w:tcPr>
            <w:tcW w:w="1559" w:type="dxa"/>
          </w:tcPr>
          <w:p w14:paraId="3E69FFFB" w14:textId="77777777" w:rsidR="00E9304A" w:rsidRPr="00E11533" w:rsidRDefault="00E9304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38E275D" w14:textId="77777777" w:rsidR="00E9304A" w:rsidRPr="00E11533" w:rsidRDefault="00E9304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教師姓名</w:t>
            </w:r>
          </w:p>
        </w:tc>
        <w:tc>
          <w:tcPr>
            <w:tcW w:w="1984" w:type="dxa"/>
            <w:gridSpan w:val="2"/>
          </w:tcPr>
          <w:p w14:paraId="7F88D2D4" w14:textId="77777777" w:rsidR="00E9304A" w:rsidRPr="00E11533" w:rsidRDefault="00E9304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14:paraId="3F0D0A20" w14:textId="77777777" w:rsidR="00E9304A" w:rsidRPr="00E11533" w:rsidRDefault="00E9304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職級</w:t>
            </w:r>
          </w:p>
        </w:tc>
        <w:tc>
          <w:tcPr>
            <w:tcW w:w="7518" w:type="dxa"/>
            <w:gridSpan w:val="7"/>
          </w:tcPr>
          <w:p w14:paraId="724A31E2" w14:textId="77777777" w:rsidR="00E9304A" w:rsidRPr="00E11533" w:rsidRDefault="00E9304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9304A" w:rsidRPr="00E11533" w14:paraId="0BB41184" w14:textId="77777777" w:rsidTr="00555ED9">
        <w:trPr>
          <w:jc w:val="center"/>
        </w:trPr>
        <w:tc>
          <w:tcPr>
            <w:tcW w:w="3136" w:type="dxa"/>
            <w:gridSpan w:val="3"/>
          </w:tcPr>
          <w:p w14:paraId="7E7B63F1" w14:textId="77777777" w:rsidR="00E9304A" w:rsidRPr="00E11533" w:rsidRDefault="00E9304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現職教師證書</w:t>
            </w:r>
          </w:p>
        </w:tc>
        <w:tc>
          <w:tcPr>
            <w:tcW w:w="11765" w:type="dxa"/>
            <w:gridSpan w:val="11"/>
          </w:tcPr>
          <w:p w14:paraId="5EB61E44" w14:textId="77777777" w:rsidR="00E9304A" w:rsidRPr="00E11533" w:rsidRDefault="00E9304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字第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號</w:t>
            </w:r>
          </w:p>
        </w:tc>
      </w:tr>
      <w:tr w:rsidR="00E9304A" w:rsidRPr="00E11533" w14:paraId="5755C789" w14:textId="77777777" w:rsidTr="00555ED9">
        <w:trPr>
          <w:jc w:val="center"/>
        </w:trPr>
        <w:tc>
          <w:tcPr>
            <w:tcW w:w="14901" w:type="dxa"/>
            <w:gridSpan w:val="14"/>
          </w:tcPr>
          <w:p w14:paraId="16109D44" w14:textId="77777777" w:rsidR="00E9304A" w:rsidRPr="00E11533" w:rsidRDefault="00E9304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採計期間自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月起至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月止</w:t>
            </w:r>
          </w:p>
          <w:p w14:paraId="166E08E8" w14:textId="77777777" w:rsidR="00523167" w:rsidRDefault="003D7CF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應為取得前一等級教師資格後及送審前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升等生效日往前逆算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五年</w:t>
            </w:r>
            <w:r w:rsid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之三項成果</w:t>
            </w:r>
          </w:p>
          <w:p w14:paraId="16585F89" w14:textId="77777777" w:rsidR="00523167" w:rsidRPr="00E11533" w:rsidRDefault="0052316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除應符合本校升等辦法相關規定與基本門檻外，尚須達下列標準</w:t>
            </w:r>
          </w:p>
        </w:tc>
      </w:tr>
      <w:tr w:rsidR="00212473" w:rsidRPr="00E11533" w14:paraId="1AECEB2E" w14:textId="77777777" w:rsidTr="00555ED9">
        <w:trPr>
          <w:jc w:val="center"/>
        </w:trPr>
        <w:tc>
          <w:tcPr>
            <w:tcW w:w="8097" w:type="dxa"/>
            <w:gridSpan w:val="8"/>
            <w:shd w:val="clear" w:color="auto" w:fill="D0CECE" w:themeFill="background2" w:themeFillShade="E6"/>
          </w:tcPr>
          <w:p w14:paraId="10D4B886" w14:textId="77777777" w:rsidR="00212473" w:rsidRPr="00E11533" w:rsidRDefault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551A5">
              <w:rPr>
                <w:rFonts w:ascii="Times New Roman" w:eastAsia="標楷體" w:hAnsi="Times New Roman" w:cs="Times New Roman"/>
                <w:sz w:val="26"/>
                <w:szCs w:val="26"/>
              </w:rPr>
              <w:t>一、研究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依據本院教師升等審查辦法第二條第一項第一款規定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D0CECE" w:themeFill="background2" w:themeFillShade="E6"/>
          </w:tcPr>
          <w:p w14:paraId="4BB7B9C8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符合</w:t>
            </w:r>
          </w:p>
          <w:p w14:paraId="625F03F9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打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1" w:type="dxa"/>
            <w:vMerge w:val="restart"/>
            <w:shd w:val="clear" w:color="auto" w:fill="D0CECE" w:themeFill="background2" w:themeFillShade="E6"/>
          </w:tcPr>
          <w:p w14:paraId="72284AE2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數量</w:t>
            </w:r>
          </w:p>
        </w:tc>
        <w:tc>
          <w:tcPr>
            <w:tcW w:w="1695" w:type="dxa"/>
            <w:gridSpan w:val="2"/>
            <w:vMerge w:val="restart"/>
            <w:shd w:val="clear" w:color="auto" w:fill="D0CECE" w:themeFill="background2" w:themeFillShade="E6"/>
          </w:tcPr>
          <w:p w14:paraId="0ECDC1BB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證明文件</w:t>
            </w:r>
          </w:p>
          <w:p w14:paraId="068DDFB4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名稱</w:t>
            </w:r>
          </w:p>
        </w:tc>
        <w:tc>
          <w:tcPr>
            <w:tcW w:w="1707" w:type="dxa"/>
            <w:vMerge w:val="restart"/>
            <w:shd w:val="clear" w:color="auto" w:fill="D0CECE" w:themeFill="background2" w:themeFillShade="E6"/>
          </w:tcPr>
          <w:p w14:paraId="0BCBBBC9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系所承辦人逐欄核章確認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</w:tcPr>
          <w:p w14:paraId="21EFB4C2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院承辦人</w:t>
            </w:r>
          </w:p>
          <w:p w14:paraId="03F64CCC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複核</w:t>
            </w:r>
          </w:p>
        </w:tc>
      </w:tr>
      <w:tr w:rsidR="00212473" w:rsidRPr="00E11533" w14:paraId="01D26EDF" w14:textId="77777777" w:rsidTr="00555ED9">
        <w:trPr>
          <w:jc w:val="center"/>
        </w:trPr>
        <w:tc>
          <w:tcPr>
            <w:tcW w:w="8097" w:type="dxa"/>
            <w:gridSpan w:val="8"/>
            <w:shd w:val="clear" w:color="auto" w:fill="D0CECE" w:themeFill="background2" w:themeFillShade="E6"/>
          </w:tcPr>
          <w:p w14:paraId="0E06F89D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專門著作</w:t>
            </w:r>
          </w:p>
        </w:tc>
        <w:tc>
          <w:tcPr>
            <w:tcW w:w="992" w:type="dxa"/>
            <w:vMerge/>
          </w:tcPr>
          <w:p w14:paraId="3C7C5BA7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D4ED7D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</w:tcPr>
          <w:p w14:paraId="48A78364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14:paraId="5D6868E5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8D03AB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06061" w:rsidRPr="00E11533" w14:paraId="4AC0D2A4" w14:textId="77777777" w:rsidTr="00555ED9">
        <w:trPr>
          <w:jc w:val="center"/>
        </w:trPr>
        <w:tc>
          <w:tcPr>
            <w:tcW w:w="421" w:type="dxa"/>
          </w:tcPr>
          <w:p w14:paraId="00F419E3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76" w:type="dxa"/>
            <w:gridSpan w:val="7"/>
          </w:tcPr>
          <w:p w14:paraId="2F91C7C6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第一作者或通訊作者之文章至少二篇</w:t>
            </w:r>
          </w:p>
        </w:tc>
        <w:tc>
          <w:tcPr>
            <w:tcW w:w="992" w:type="dxa"/>
          </w:tcPr>
          <w:p w14:paraId="06A9CB26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E3176E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14:paraId="3506B602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D814131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EE62B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12473" w:rsidRPr="00E11533" w14:paraId="63CF681B" w14:textId="77777777" w:rsidTr="00555ED9">
        <w:trPr>
          <w:jc w:val="center"/>
        </w:trPr>
        <w:tc>
          <w:tcPr>
            <w:tcW w:w="421" w:type="dxa"/>
          </w:tcPr>
          <w:p w14:paraId="625DC14E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76" w:type="dxa"/>
            <w:gridSpan w:val="7"/>
          </w:tcPr>
          <w:p w14:paraId="41CDC479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代表作屬合著者，申請人應為第一作者或通訊作者</w:t>
            </w:r>
          </w:p>
        </w:tc>
        <w:tc>
          <w:tcPr>
            <w:tcW w:w="992" w:type="dxa"/>
          </w:tcPr>
          <w:p w14:paraId="0DF72875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l2br w:val="single" w:sz="4" w:space="0" w:color="auto"/>
            </w:tcBorders>
          </w:tcPr>
          <w:p w14:paraId="5DD7C374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397226C3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6B45D6B6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14AF615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12473" w:rsidRPr="00E11533" w14:paraId="7FA0F11B" w14:textId="77777777" w:rsidTr="00555ED9">
        <w:trPr>
          <w:jc w:val="center"/>
        </w:trPr>
        <w:tc>
          <w:tcPr>
            <w:tcW w:w="421" w:type="dxa"/>
          </w:tcPr>
          <w:p w14:paraId="26D9C3FA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76" w:type="dxa"/>
            <w:gridSpan w:val="7"/>
          </w:tcPr>
          <w:p w14:paraId="0B402471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代表作為取得前一等級教師資格後及送審前五年內之著作</w:t>
            </w:r>
          </w:p>
        </w:tc>
        <w:tc>
          <w:tcPr>
            <w:tcW w:w="992" w:type="dxa"/>
          </w:tcPr>
          <w:p w14:paraId="36C2B5A1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</w:tcPr>
          <w:p w14:paraId="66BEAC44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3BE3912F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244581CE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9918B7D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06061" w:rsidRPr="00E11533" w14:paraId="0BED49E3" w14:textId="77777777" w:rsidTr="00555ED9">
        <w:trPr>
          <w:jc w:val="center"/>
        </w:trPr>
        <w:tc>
          <w:tcPr>
            <w:tcW w:w="421" w:type="dxa"/>
          </w:tcPr>
          <w:p w14:paraId="5C4E8993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76" w:type="dxa"/>
            <w:gridSpan w:val="7"/>
          </w:tcPr>
          <w:p w14:paraId="4C00B47A" w14:textId="77777777" w:rsidR="00406061" w:rsidRPr="00406061" w:rsidRDefault="00212473" w:rsidP="00406061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代表作應發表於各學術領域排名在</w:t>
            </w: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Web of Science Q1 (</w:t>
            </w: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前</w:t>
            </w: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25%)</w:t>
            </w: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，並自論文投稿年份起算至申請升等當年曾達</w:t>
            </w: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Q1</w:t>
            </w: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之</w:t>
            </w: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SCI(E)</w:t>
            </w: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SSCI</w:t>
            </w: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A&amp;HCI</w:t>
            </w:r>
            <w:r w:rsidRPr="00406061">
              <w:rPr>
                <w:rFonts w:ascii="Times New Roman" w:eastAsia="標楷體" w:hAnsi="Times New Roman" w:cs="Times New Roman"/>
                <w:sz w:val="26"/>
                <w:szCs w:val="26"/>
              </w:rPr>
              <w:t>期刊</w:t>
            </w:r>
          </w:p>
          <w:p w14:paraId="5218919F" w14:textId="77777777" w:rsidR="00212473" w:rsidRPr="00406061" w:rsidRDefault="00406061" w:rsidP="00406061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606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如提列之代表作非發表於</w:t>
            </w:r>
            <w:r w:rsidRPr="0040606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Q1</w:t>
            </w:r>
            <w:r w:rsidRPr="0040606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等</w:t>
            </w:r>
            <w:r w:rsidR="00122E5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級</w:t>
            </w:r>
            <w:r w:rsidRPr="0040606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期刊，須經系</w:t>
            </w:r>
            <w:r w:rsidR="00122E5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所</w:t>
            </w:r>
            <w:r w:rsidRPr="0040606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教評會審定通過</w:t>
            </w:r>
          </w:p>
        </w:tc>
        <w:tc>
          <w:tcPr>
            <w:tcW w:w="992" w:type="dxa"/>
          </w:tcPr>
          <w:p w14:paraId="139770C8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</w:tcPr>
          <w:p w14:paraId="33CE7156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11DED16D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2C150CA1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E9241A6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12473" w:rsidRPr="00E11533" w14:paraId="2518BFD9" w14:textId="77777777" w:rsidTr="00555ED9">
        <w:trPr>
          <w:jc w:val="center"/>
        </w:trPr>
        <w:tc>
          <w:tcPr>
            <w:tcW w:w="421" w:type="dxa"/>
          </w:tcPr>
          <w:p w14:paraId="29382F01" w14:textId="77777777" w:rsidR="00212473" w:rsidRDefault="00406061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</w:p>
        </w:tc>
        <w:tc>
          <w:tcPr>
            <w:tcW w:w="7676" w:type="dxa"/>
            <w:gridSpan w:val="7"/>
          </w:tcPr>
          <w:p w14:paraId="6B701346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參考著作應為取得前一等級教師資格後及送審前七年內之著作</w:t>
            </w:r>
          </w:p>
        </w:tc>
        <w:tc>
          <w:tcPr>
            <w:tcW w:w="992" w:type="dxa"/>
          </w:tcPr>
          <w:p w14:paraId="45A0636F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</w:tcPr>
          <w:p w14:paraId="35136EAB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45896BB0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43F52969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F427F41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12473" w:rsidRPr="00E11533" w14:paraId="5BAAD906" w14:textId="77777777" w:rsidTr="00555ED9">
        <w:trPr>
          <w:jc w:val="center"/>
        </w:trPr>
        <w:tc>
          <w:tcPr>
            <w:tcW w:w="421" w:type="dxa"/>
          </w:tcPr>
          <w:p w14:paraId="4184BC80" w14:textId="77777777" w:rsidR="00212473" w:rsidRDefault="00406061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</w:p>
        </w:tc>
        <w:tc>
          <w:tcPr>
            <w:tcW w:w="7676" w:type="dxa"/>
            <w:gridSpan w:val="7"/>
          </w:tcPr>
          <w:p w14:paraId="1C405E15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參考著作應發表於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SCI(E)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SSCI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A&amp;HCI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EI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期刊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，升等教授者應提出五篇、升等副教授者應提出四篇</w:t>
            </w:r>
          </w:p>
        </w:tc>
        <w:tc>
          <w:tcPr>
            <w:tcW w:w="992" w:type="dxa"/>
          </w:tcPr>
          <w:p w14:paraId="6C660E76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2245C5F9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69C893BB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4ED86891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F305146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12473" w:rsidRPr="00E11533" w14:paraId="7ED9D54E" w14:textId="77777777" w:rsidTr="00555ED9">
        <w:trPr>
          <w:jc w:val="center"/>
        </w:trPr>
        <w:tc>
          <w:tcPr>
            <w:tcW w:w="8097" w:type="dxa"/>
            <w:gridSpan w:val="8"/>
            <w:shd w:val="clear" w:color="auto" w:fill="D0CECE" w:themeFill="background2" w:themeFillShade="E6"/>
          </w:tcPr>
          <w:p w14:paraId="445498EA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其他研究成果</w:t>
            </w:r>
          </w:p>
          <w:p w14:paraId="7C7B2BC3" w14:textId="77777777" w:rsidR="00212473" w:rsidRPr="00523167" w:rsidRDefault="00523167" w:rsidP="0052316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  <w:r w:rsidR="00212473" w:rsidRP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主持國科會、政府機構、工業界之研究計畫</w:t>
            </w:r>
            <w:r w:rsidR="00212473" w:rsidRP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212473" w:rsidRP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教育、訓練計畫不屬於此類</w:t>
            </w:r>
            <w:r w:rsidR="00212473" w:rsidRP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1C4AC11E" w14:textId="77777777" w:rsidR="00212473" w:rsidRPr="00523167" w:rsidRDefault="00523167" w:rsidP="00523167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  <w:r w:rsidR="00212473" w:rsidRPr="005231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多年期計畫，每一計畫每年以一件計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ADF5750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符合</w:t>
            </w:r>
          </w:p>
          <w:p w14:paraId="652599D6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打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6E8B97A8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數量</w:t>
            </w:r>
          </w:p>
        </w:tc>
        <w:tc>
          <w:tcPr>
            <w:tcW w:w="1695" w:type="dxa"/>
            <w:gridSpan w:val="2"/>
            <w:shd w:val="clear" w:color="auto" w:fill="D0CECE" w:themeFill="background2" w:themeFillShade="E6"/>
          </w:tcPr>
          <w:p w14:paraId="7C45FDF7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證明文件</w:t>
            </w:r>
          </w:p>
          <w:p w14:paraId="242CE957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名稱</w:t>
            </w:r>
          </w:p>
        </w:tc>
        <w:tc>
          <w:tcPr>
            <w:tcW w:w="1707" w:type="dxa"/>
            <w:shd w:val="clear" w:color="auto" w:fill="D0CECE" w:themeFill="background2" w:themeFillShade="E6"/>
          </w:tcPr>
          <w:p w14:paraId="6A0064C7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系所承辦人逐欄核章確認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C270CA6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院承辦人</w:t>
            </w:r>
          </w:p>
          <w:p w14:paraId="711CF46C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複核</w:t>
            </w:r>
          </w:p>
        </w:tc>
      </w:tr>
      <w:tr w:rsidR="00212473" w:rsidRPr="00E11533" w14:paraId="586EA6E0" w14:textId="77777777" w:rsidTr="00555ED9">
        <w:trPr>
          <w:jc w:val="center"/>
        </w:trPr>
        <w:tc>
          <w:tcPr>
            <w:tcW w:w="421" w:type="dxa"/>
          </w:tcPr>
          <w:p w14:paraId="05D91E21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lastRenderedPageBreak/>
              <w:t>1</w:t>
            </w:r>
          </w:p>
        </w:tc>
        <w:tc>
          <w:tcPr>
            <w:tcW w:w="7676" w:type="dxa"/>
            <w:gridSpan w:val="7"/>
          </w:tcPr>
          <w:p w14:paraId="75659726" w14:textId="77777777" w:rsidR="00406061" w:rsidRDefault="00212473" w:rsidP="00406061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606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升等教授者，須達三件</w:t>
            </w:r>
            <w:r w:rsidRPr="0040606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40606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</w:t>
            </w:r>
            <w:r w:rsidRPr="0040606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40606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以上，其中至少二件國科會補助執行專題研究計畫並擔任計畫主持人</w:t>
            </w:r>
          </w:p>
          <w:p w14:paraId="556491BA" w14:textId="77777777" w:rsidR="00406061" w:rsidRPr="00406061" w:rsidRDefault="00406061" w:rsidP="00406061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升等副教授者，須達二件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以上，其中至少一件國科會補助執行專題研究計畫並擔任計畫主持人</w:t>
            </w:r>
          </w:p>
        </w:tc>
        <w:tc>
          <w:tcPr>
            <w:tcW w:w="992" w:type="dxa"/>
          </w:tcPr>
          <w:p w14:paraId="0E376F67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7FB98C4B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0C481D33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4594DC0F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ACAFD91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12473" w:rsidRPr="00E11533" w14:paraId="100CC9D9" w14:textId="77777777" w:rsidTr="00555ED9">
        <w:trPr>
          <w:jc w:val="center"/>
        </w:trPr>
        <w:tc>
          <w:tcPr>
            <w:tcW w:w="8097" w:type="dxa"/>
            <w:gridSpan w:val="8"/>
            <w:shd w:val="clear" w:color="auto" w:fill="D0CECE" w:themeFill="background2" w:themeFillShade="E6"/>
          </w:tcPr>
          <w:p w14:paraId="2804BB50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教學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依據本院教師升等審查辦法第二條第一項第二款規定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5892C108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符合</w:t>
            </w:r>
          </w:p>
          <w:p w14:paraId="11042900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打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67A5975A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數量</w:t>
            </w:r>
          </w:p>
        </w:tc>
        <w:tc>
          <w:tcPr>
            <w:tcW w:w="1695" w:type="dxa"/>
            <w:gridSpan w:val="2"/>
            <w:shd w:val="clear" w:color="auto" w:fill="D0CECE" w:themeFill="background2" w:themeFillShade="E6"/>
          </w:tcPr>
          <w:p w14:paraId="56AC33EE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證明文件</w:t>
            </w:r>
          </w:p>
          <w:p w14:paraId="2751224E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名稱</w:t>
            </w:r>
          </w:p>
        </w:tc>
        <w:tc>
          <w:tcPr>
            <w:tcW w:w="1707" w:type="dxa"/>
            <w:shd w:val="clear" w:color="auto" w:fill="D0CECE" w:themeFill="background2" w:themeFillShade="E6"/>
          </w:tcPr>
          <w:p w14:paraId="6E9DD2F0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系所承辦人逐欄核章確認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37B241C4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院承辦人</w:t>
            </w:r>
          </w:p>
          <w:p w14:paraId="4C91CA5A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複核</w:t>
            </w:r>
          </w:p>
        </w:tc>
      </w:tr>
      <w:tr w:rsidR="00212473" w:rsidRPr="00E11533" w14:paraId="014F45D4" w14:textId="77777777" w:rsidTr="00555ED9">
        <w:trPr>
          <w:jc w:val="center"/>
        </w:trPr>
        <w:tc>
          <w:tcPr>
            <w:tcW w:w="421" w:type="dxa"/>
          </w:tcPr>
          <w:p w14:paraId="55A83391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7676" w:type="dxa"/>
            <w:gridSpan w:val="7"/>
          </w:tcPr>
          <w:p w14:paraId="30CF222F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授課時數</w:t>
            </w:r>
            <w:r w:rsidRPr="007C2DC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  <w:p w14:paraId="155F3D1E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2DC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需達三十小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</w:t>
            </w:r>
            <w:r w:rsidRPr="007C2DC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（含）以上，負責學校行政職務者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 w:rsidRPr="007C2DC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在任期內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，每學期以加添二小時計算，且教學符合基本授課時數，惟專簽核准減授課程者例外</w:t>
            </w:r>
          </w:p>
        </w:tc>
        <w:tc>
          <w:tcPr>
            <w:tcW w:w="992" w:type="dxa"/>
          </w:tcPr>
          <w:p w14:paraId="01B86BCA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1B0BC73A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2DE6C14F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0892B7E3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FA53E2D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12473" w:rsidRPr="00E11533" w14:paraId="19B78203" w14:textId="77777777" w:rsidTr="00555ED9">
        <w:trPr>
          <w:jc w:val="center"/>
        </w:trPr>
        <w:tc>
          <w:tcPr>
            <w:tcW w:w="421" w:type="dxa"/>
          </w:tcPr>
          <w:p w14:paraId="593684B2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7676" w:type="dxa"/>
            <w:gridSpan w:val="7"/>
          </w:tcPr>
          <w:p w14:paraId="1B8D80BA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論文指導</w:t>
            </w:r>
            <w:r w:rsidRPr="007C2DC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含申請時當年可畢業之學生</w:t>
            </w:r>
          </w:p>
          <w:p w14:paraId="1E901944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升等為教授須至少指導四位研究生畢業</w:t>
            </w:r>
          </w:p>
          <w:p w14:paraId="19261A4D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升等為副教授須至少指導三位研究生畢業</w:t>
            </w:r>
          </w:p>
        </w:tc>
        <w:tc>
          <w:tcPr>
            <w:tcW w:w="992" w:type="dxa"/>
          </w:tcPr>
          <w:p w14:paraId="65CBB238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80FBAA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3943831F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6E0A1859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454F13E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12473" w:rsidRPr="00E11533" w14:paraId="5F358326" w14:textId="77777777" w:rsidTr="00555ED9">
        <w:trPr>
          <w:jc w:val="center"/>
        </w:trPr>
        <w:tc>
          <w:tcPr>
            <w:tcW w:w="421" w:type="dxa"/>
          </w:tcPr>
          <w:p w14:paraId="30036031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7676" w:type="dxa"/>
            <w:gridSpan w:val="7"/>
          </w:tcPr>
          <w:p w14:paraId="0C8E0CFF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依規定按時繳交學生成績</w:t>
            </w:r>
          </w:p>
        </w:tc>
        <w:tc>
          <w:tcPr>
            <w:tcW w:w="992" w:type="dxa"/>
          </w:tcPr>
          <w:p w14:paraId="40955A45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l2br w:val="single" w:sz="4" w:space="0" w:color="auto"/>
            </w:tcBorders>
          </w:tcPr>
          <w:p w14:paraId="3CB4D56B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006C473C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54F588B6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A8A85A2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12473" w:rsidRPr="00E11533" w14:paraId="08AAC3A3" w14:textId="77777777" w:rsidTr="00555ED9">
        <w:trPr>
          <w:jc w:val="center"/>
        </w:trPr>
        <w:tc>
          <w:tcPr>
            <w:tcW w:w="421" w:type="dxa"/>
          </w:tcPr>
          <w:p w14:paraId="22F526D7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7676" w:type="dxa"/>
            <w:gridSpan w:val="7"/>
          </w:tcPr>
          <w:p w14:paraId="31DFDE5F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不得</w:t>
            </w:r>
            <w:r w:rsidRPr="00327D2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連續兩學期有課程之教學評量分數低於</w:t>
            </w:r>
            <w:r w:rsidRPr="00327D2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3.5 </w:t>
            </w:r>
            <w:r w:rsidRPr="00327D2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。但</w:t>
            </w:r>
            <w:r w:rsidRPr="00327D2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修課人數</w:t>
            </w:r>
            <w:r w:rsidRPr="00327D2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75 </w:t>
            </w:r>
            <w:r w:rsidRPr="00327D2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人以上大班課程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及</w:t>
            </w:r>
            <w:r w:rsidRPr="00327D2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全英語課程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之教學評量分數</w:t>
            </w:r>
            <w:r w:rsidRPr="00327D2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為</w:t>
            </w:r>
            <w:r w:rsidRPr="00327D2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3.3 </w:t>
            </w:r>
            <w:r w:rsidRPr="00327D2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</w:t>
            </w:r>
          </w:p>
        </w:tc>
        <w:tc>
          <w:tcPr>
            <w:tcW w:w="992" w:type="dxa"/>
          </w:tcPr>
          <w:p w14:paraId="7462BB4D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l2br w:val="single" w:sz="4" w:space="0" w:color="auto"/>
            </w:tcBorders>
          </w:tcPr>
          <w:p w14:paraId="0AB85C2E" w14:textId="77777777" w:rsidR="00212473" w:rsidRPr="00327D26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5DB51711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0742D686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A2C8303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12473" w:rsidRPr="00E11533" w14:paraId="1D2C0A3E" w14:textId="77777777" w:rsidTr="00555ED9">
        <w:trPr>
          <w:jc w:val="center"/>
        </w:trPr>
        <w:tc>
          <w:tcPr>
            <w:tcW w:w="421" w:type="dxa"/>
          </w:tcPr>
          <w:p w14:paraId="1A200AE0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</w:p>
        </w:tc>
        <w:tc>
          <w:tcPr>
            <w:tcW w:w="7676" w:type="dxa"/>
            <w:gridSpan w:val="7"/>
          </w:tcPr>
          <w:p w14:paraId="5A4DF1DD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提出申請升等之當學期應在校實際授課</w:t>
            </w:r>
          </w:p>
        </w:tc>
        <w:tc>
          <w:tcPr>
            <w:tcW w:w="992" w:type="dxa"/>
          </w:tcPr>
          <w:p w14:paraId="7B4497DA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</w:tcPr>
          <w:p w14:paraId="11828DF8" w14:textId="77777777" w:rsidR="00212473" w:rsidRPr="00327D26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588D1BAA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386B27EB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1E73013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12473" w:rsidRPr="00E11533" w14:paraId="0A9ADED2" w14:textId="77777777" w:rsidTr="00555ED9">
        <w:trPr>
          <w:jc w:val="center"/>
        </w:trPr>
        <w:tc>
          <w:tcPr>
            <w:tcW w:w="8097" w:type="dxa"/>
            <w:gridSpan w:val="8"/>
            <w:shd w:val="clear" w:color="auto" w:fill="D0CECE" w:themeFill="background2" w:themeFillShade="E6"/>
          </w:tcPr>
          <w:p w14:paraId="3D91AEFD" w14:textId="77777777" w:rsidR="00212473" w:rsidRPr="0021247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  <w:r w:rsidRPr="00E11533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輔導與服務成果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依據本院教師升等審查辦法第二條第一項第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款規定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18F2EED0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符合</w:t>
            </w:r>
          </w:p>
          <w:p w14:paraId="3AC05F4E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打</w:t>
            </w: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1150097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數量</w:t>
            </w:r>
          </w:p>
        </w:tc>
        <w:tc>
          <w:tcPr>
            <w:tcW w:w="1695" w:type="dxa"/>
            <w:gridSpan w:val="2"/>
            <w:shd w:val="clear" w:color="auto" w:fill="D0CECE" w:themeFill="background2" w:themeFillShade="E6"/>
          </w:tcPr>
          <w:p w14:paraId="1DC45EC0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證明文件</w:t>
            </w:r>
          </w:p>
          <w:p w14:paraId="1173A094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名稱</w:t>
            </w:r>
          </w:p>
        </w:tc>
        <w:tc>
          <w:tcPr>
            <w:tcW w:w="1707" w:type="dxa"/>
            <w:shd w:val="clear" w:color="auto" w:fill="D0CECE" w:themeFill="background2" w:themeFillShade="E6"/>
          </w:tcPr>
          <w:p w14:paraId="1BE40EEB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系所承辦人逐欄核章確認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171D1199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院承辦人</w:t>
            </w:r>
          </w:p>
          <w:p w14:paraId="5138C999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11533">
              <w:rPr>
                <w:rFonts w:ascii="Times New Roman" w:eastAsia="標楷體" w:hAnsi="Times New Roman" w:cs="Times New Roman"/>
                <w:sz w:val="20"/>
                <w:szCs w:val="20"/>
              </w:rPr>
              <w:t>複核</w:t>
            </w:r>
          </w:p>
        </w:tc>
      </w:tr>
      <w:tr w:rsidR="00212473" w:rsidRPr="00E11533" w14:paraId="6670ED27" w14:textId="77777777" w:rsidTr="00555ED9">
        <w:trPr>
          <w:jc w:val="center"/>
        </w:trPr>
        <w:tc>
          <w:tcPr>
            <w:tcW w:w="421" w:type="dxa"/>
          </w:tcPr>
          <w:p w14:paraId="7262CD31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7676" w:type="dxa"/>
            <w:gridSpan w:val="7"/>
          </w:tcPr>
          <w:p w14:paraId="5366C5C3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擔任校、或院各委員會委員，系所委員會召集人或大學部導師，至少兩年</w:t>
            </w:r>
          </w:p>
        </w:tc>
        <w:tc>
          <w:tcPr>
            <w:tcW w:w="992" w:type="dxa"/>
          </w:tcPr>
          <w:p w14:paraId="28BDB883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115C37EF" w14:textId="77777777" w:rsidR="00212473" w:rsidRPr="00327D26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19DA8419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6F0A765D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F6BD254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12473" w:rsidRPr="00E11533" w14:paraId="1E80A7EA" w14:textId="77777777" w:rsidTr="00555ED9">
        <w:trPr>
          <w:jc w:val="center"/>
        </w:trPr>
        <w:tc>
          <w:tcPr>
            <w:tcW w:w="421" w:type="dxa"/>
          </w:tcPr>
          <w:p w14:paraId="1546EF20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7676" w:type="dxa"/>
            <w:gridSpan w:val="7"/>
          </w:tcPr>
          <w:p w14:paraId="5D505F10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負擔系所服務性課程至少兩學期</w:t>
            </w:r>
            <w:r w:rsidR="00555ED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，如工程倫理、專題討論、畢業專題、服務學習等</w:t>
            </w:r>
          </w:p>
        </w:tc>
        <w:tc>
          <w:tcPr>
            <w:tcW w:w="992" w:type="dxa"/>
          </w:tcPr>
          <w:p w14:paraId="6F5BCABE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2F7DC460" w14:textId="77777777" w:rsidR="00212473" w:rsidRPr="00327D26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06E35957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5AE71680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E5719AB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12473" w:rsidRPr="00E11533" w14:paraId="43E127D1" w14:textId="77777777" w:rsidTr="00555ED9">
        <w:trPr>
          <w:jc w:val="center"/>
        </w:trPr>
        <w:tc>
          <w:tcPr>
            <w:tcW w:w="421" w:type="dxa"/>
          </w:tcPr>
          <w:p w14:paraId="48B679F9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7676" w:type="dxa"/>
            <w:gridSpan w:val="7"/>
          </w:tcPr>
          <w:p w14:paraId="1B72279E" w14:textId="77777777" w:rsidR="0021247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其他服務事蹟，</w:t>
            </w:r>
            <w:r w:rsidR="0040606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如參與校院系所國際化活動、擔任無給職之各種服務、校內優良導師、指導學生專題獲獎等，系所教評會認定，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至少兩次</w:t>
            </w:r>
          </w:p>
        </w:tc>
        <w:tc>
          <w:tcPr>
            <w:tcW w:w="992" w:type="dxa"/>
          </w:tcPr>
          <w:p w14:paraId="056689EE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49C62569" w14:textId="77777777" w:rsidR="00212473" w:rsidRPr="00327D26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14:paraId="5195FE97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14:paraId="0254D1B5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AFDC0FC" w14:textId="77777777" w:rsidR="00212473" w:rsidRPr="00E11533" w:rsidRDefault="00212473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F62C2" w:rsidRPr="00E11533" w14:paraId="554B1934" w14:textId="77777777" w:rsidTr="00555ED9">
        <w:trPr>
          <w:jc w:val="center"/>
        </w:trPr>
        <w:tc>
          <w:tcPr>
            <w:tcW w:w="5398" w:type="dxa"/>
            <w:gridSpan w:val="5"/>
          </w:tcPr>
          <w:p w14:paraId="2FC14419" w14:textId="77777777" w:rsidR="005F62C2" w:rsidRDefault="005F62C2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申請人簽章</w:t>
            </w:r>
          </w:p>
        </w:tc>
        <w:tc>
          <w:tcPr>
            <w:tcW w:w="5103" w:type="dxa"/>
            <w:gridSpan w:val="6"/>
          </w:tcPr>
          <w:p w14:paraId="245E5311" w14:textId="77777777" w:rsidR="005F62C2" w:rsidRPr="00E11533" w:rsidRDefault="005F62C2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系所主管簽章</w:t>
            </w:r>
          </w:p>
        </w:tc>
        <w:tc>
          <w:tcPr>
            <w:tcW w:w="4400" w:type="dxa"/>
            <w:gridSpan w:val="3"/>
          </w:tcPr>
          <w:p w14:paraId="51A580CD" w14:textId="77777777" w:rsidR="005F62C2" w:rsidRPr="00E11533" w:rsidRDefault="005F62C2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院長簽章</w:t>
            </w:r>
          </w:p>
        </w:tc>
      </w:tr>
      <w:tr w:rsidR="005F62C2" w:rsidRPr="00E11533" w14:paraId="3C6EB476" w14:textId="77777777" w:rsidTr="00555ED9">
        <w:trPr>
          <w:jc w:val="center"/>
        </w:trPr>
        <w:tc>
          <w:tcPr>
            <w:tcW w:w="5398" w:type="dxa"/>
            <w:gridSpan w:val="5"/>
          </w:tcPr>
          <w:p w14:paraId="3D12CCD6" w14:textId="77777777" w:rsidR="005F62C2" w:rsidRDefault="005F62C2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15490BA1" w14:textId="77777777" w:rsidR="005F62C2" w:rsidRDefault="005F62C2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6"/>
          </w:tcPr>
          <w:p w14:paraId="2E4FE9D2" w14:textId="77777777" w:rsidR="005F62C2" w:rsidRPr="00E11533" w:rsidRDefault="005F62C2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400" w:type="dxa"/>
            <w:gridSpan w:val="3"/>
          </w:tcPr>
          <w:p w14:paraId="4AC9D7F5" w14:textId="77777777" w:rsidR="005F62C2" w:rsidRPr="00E11533" w:rsidRDefault="005F62C2" w:rsidP="0021247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7E0DE044" w14:textId="77777777" w:rsidR="00DC1503" w:rsidRPr="005F62C2" w:rsidRDefault="00DC1503">
      <w:pPr>
        <w:rPr>
          <w:rFonts w:ascii="標楷體" w:eastAsia="標楷體" w:hAnsi="標楷體" w:cs="Times New Roman"/>
          <w:sz w:val="26"/>
          <w:szCs w:val="26"/>
        </w:rPr>
      </w:pPr>
    </w:p>
    <w:sectPr w:rsidR="00DC1503" w:rsidRPr="005F62C2" w:rsidSect="00212473">
      <w:pgSz w:w="16838" w:h="11906" w:orient="landscape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EC7C" w14:textId="77777777" w:rsidR="005F62C2" w:rsidRDefault="005F62C2" w:rsidP="005F62C2">
      <w:r>
        <w:separator/>
      </w:r>
    </w:p>
  </w:endnote>
  <w:endnote w:type="continuationSeparator" w:id="0">
    <w:p w14:paraId="269B9ABA" w14:textId="77777777" w:rsidR="005F62C2" w:rsidRDefault="005F62C2" w:rsidP="005F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5E23" w14:textId="77777777" w:rsidR="005F62C2" w:rsidRDefault="005F62C2" w:rsidP="005F62C2">
      <w:r>
        <w:separator/>
      </w:r>
    </w:p>
  </w:footnote>
  <w:footnote w:type="continuationSeparator" w:id="0">
    <w:p w14:paraId="40C69A16" w14:textId="77777777" w:rsidR="005F62C2" w:rsidRDefault="005F62C2" w:rsidP="005F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2958"/>
    <w:multiLevelType w:val="hybridMultilevel"/>
    <w:tmpl w:val="1FA42E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551D30"/>
    <w:multiLevelType w:val="hybridMultilevel"/>
    <w:tmpl w:val="E1783A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4AB195D"/>
    <w:multiLevelType w:val="hybridMultilevel"/>
    <w:tmpl w:val="784218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7457251">
    <w:abstractNumId w:val="2"/>
  </w:num>
  <w:num w:numId="2" w16cid:durableId="1399593070">
    <w:abstractNumId w:val="0"/>
  </w:num>
  <w:num w:numId="3" w16cid:durableId="28266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0B"/>
    <w:rsid w:val="00121787"/>
    <w:rsid w:val="00122E55"/>
    <w:rsid w:val="001262D8"/>
    <w:rsid w:val="001379C4"/>
    <w:rsid w:val="001F119A"/>
    <w:rsid w:val="00212473"/>
    <w:rsid w:val="00327D26"/>
    <w:rsid w:val="003B1A0B"/>
    <w:rsid w:val="003D10B3"/>
    <w:rsid w:val="003D7CFA"/>
    <w:rsid w:val="00406061"/>
    <w:rsid w:val="004852F9"/>
    <w:rsid w:val="00490CB6"/>
    <w:rsid w:val="004A573F"/>
    <w:rsid w:val="004C3390"/>
    <w:rsid w:val="00523167"/>
    <w:rsid w:val="00555ED9"/>
    <w:rsid w:val="005F62C2"/>
    <w:rsid w:val="007C2DC3"/>
    <w:rsid w:val="0085220E"/>
    <w:rsid w:val="00852E59"/>
    <w:rsid w:val="008551A5"/>
    <w:rsid w:val="008A3E34"/>
    <w:rsid w:val="00980730"/>
    <w:rsid w:val="009C5691"/>
    <w:rsid w:val="00C561B1"/>
    <w:rsid w:val="00C6286A"/>
    <w:rsid w:val="00C66724"/>
    <w:rsid w:val="00C8015D"/>
    <w:rsid w:val="00D976C7"/>
    <w:rsid w:val="00DC1503"/>
    <w:rsid w:val="00E11533"/>
    <w:rsid w:val="00E9304A"/>
    <w:rsid w:val="00FF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2308"/>
  <w15:chartTrackingRefBased/>
  <w15:docId w15:val="{1C05822F-E7A0-4A1A-A186-528A9D99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DC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F6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62C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6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62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</dc:creator>
  <cp:keywords/>
  <dc:description/>
  <cp:lastModifiedBy>Hester Huang</cp:lastModifiedBy>
  <cp:revision>3</cp:revision>
  <dcterms:created xsi:type="dcterms:W3CDTF">2026-01-05T06:12:00Z</dcterms:created>
  <dcterms:modified xsi:type="dcterms:W3CDTF">2026-01-05T06:12:00Z</dcterms:modified>
</cp:coreProperties>
</file>